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EE" w:rsidRDefault="00B07AEE">
      <w:pPr>
        <w:rPr>
          <w:rFonts w:ascii="Arial" w:hAnsi="Arial" w:cs="Arial"/>
          <w:color w:val="000000"/>
          <w:shd w:val="clear" w:color="auto" w:fill="FFFFFF"/>
        </w:rPr>
      </w:pPr>
      <w:r>
        <w:rPr>
          <w:rFonts w:ascii="Arial" w:hAnsi="Arial" w:cs="Arial"/>
          <w:noProof/>
          <w:color w:val="000000"/>
          <w:shd w:val="clear" w:color="auto" w:fill="FFFFFF"/>
          <w:lang w:eastAsia="en-GB"/>
        </w:rPr>
        <w:drawing>
          <wp:anchor distT="0" distB="0" distL="114300" distR="114300" simplePos="0" relativeHeight="251658240" behindDoc="0" locked="0" layoutInCell="1" allowOverlap="1">
            <wp:simplePos x="914400" y="1019175"/>
            <wp:positionH relativeFrom="column">
              <wp:align>left</wp:align>
            </wp:positionH>
            <wp:positionV relativeFrom="paragraph">
              <wp:align>top</wp:align>
            </wp:positionV>
            <wp:extent cx="146685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CLogo copy.jpg"/>
                    <pic:cNvPicPr/>
                  </pic:nvPicPr>
                  <pic:blipFill>
                    <a:blip r:embed="rId7">
                      <a:extLst>
                        <a:ext uri="{28A0092B-C50C-407E-A947-70E740481C1C}">
                          <a14:useLocalDpi xmlns:a14="http://schemas.microsoft.com/office/drawing/2010/main" val="0"/>
                        </a:ext>
                      </a:extLst>
                    </a:blip>
                    <a:stretch>
                      <a:fillRect/>
                    </a:stretch>
                  </pic:blipFill>
                  <pic:spPr>
                    <a:xfrm>
                      <a:off x="0" y="0"/>
                      <a:ext cx="1466850" cy="1219200"/>
                    </a:xfrm>
                    <a:prstGeom prst="rect">
                      <a:avLst/>
                    </a:prstGeom>
                  </pic:spPr>
                </pic:pic>
              </a:graphicData>
            </a:graphic>
          </wp:anchor>
        </w:drawing>
      </w:r>
      <w:r w:rsidR="00FF564D">
        <w:rPr>
          <w:rFonts w:ascii="Arial" w:hAnsi="Arial" w:cs="Arial"/>
          <w:color w:val="000000"/>
          <w:shd w:val="clear" w:color="auto" w:fill="FFFFFF"/>
        </w:rPr>
        <w:br w:type="textWrapping" w:clear="all"/>
      </w:r>
    </w:p>
    <w:p w:rsidR="00B07AEE" w:rsidRDefault="00B07AEE">
      <w:pPr>
        <w:rPr>
          <w:rFonts w:ascii="Arial" w:hAnsi="Arial" w:cs="Arial"/>
          <w:color w:val="000000"/>
          <w:shd w:val="clear" w:color="auto" w:fill="FFFFFF"/>
        </w:rPr>
      </w:pPr>
      <w:r>
        <w:rPr>
          <w:rFonts w:ascii="Arial" w:hAnsi="Arial" w:cs="Arial"/>
          <w:color w:val="000000"/>
          <w:shd w:val="clear" w:color="auto" w:fill="FFFFFF"/>
        </w:rPr>
        <w:t>Dear Resident,</w:t>
      </w:r>
    </w:p>
    <w:p w:rsidR="00B07AEE" w:rsidRPr="00B07AEE" w:rsidRDefault="00B07AEE">
      <w:pPr>
        <w:rPr>
          <w:rFonts w:ascii="Arial" w:hAnsi="Arial" w:cs="Arial"/>
          <w:color w:val="000000"/>
          <w:shd w:val="clear" w:color="auto" w:fill="FFFFFF"/>
        </w:rPr>
      </w:pPr>
      <w:r w:rsidRPr="00B07AEE">
        <w:rPr>
          <w:rFonts w:ascii="Arial" w:hAnsi="Arial" w:cs="Arial"/>
          <w:color w:val="000000"/>
          <w:shd w:val="clear" w:color="auto" w:fill="FFFFFF"/>
        </w:rPr>
        <w:t>Many of you will have enjoyed the use of the Millennium Park with families and friends for recreational</w:t>
      </w:r>
      <w:r w:rsidR="00F33C35">
        <w:rPr>
          <w:rFonts w:ascii="Arial" w:hAnsi="Arial" w:cs="Arial"/>
          <w:color w:val="000000"/>
          <w:shd w:val="clear" w:color="auto" w:fill="FFFFFF"/>
        </w:rPr>
        <w:t xml:space="preserve"> activities and events such as Bonfire N</w:t>
      </w:r>
      <w:r w:rsidRPr="00B07AEE">
        <w:rPr>
          <w:rFonts w:ascii="Arial" w:hAnsi="Arial" w:cs="Arial"/>
          <w:color w:val="000000"/>
          <w:shd w:val="clear" w:color="auto" w:fill="FFFFFF"/>
        </w:rPr>
        <w:t xml:space="preserve">ight. </w:t>
      </w:r>
      <w:r>
        <w:rPr>
          <w:rFonts w:ascii="Arial" w:hAnsi="Arial" w:cs="Arial"/>
          <w:color w:val="000000"/>
          <w:shd w:val="clear" w:color="auto" w:fill="FFFFFF"/>
        </w:rPr>
        <w:t xml:space="preserve"> </w:t>
      </w:r>
      <w:r w:rsidRPr="00B07AEE">
        <w:rPr>
          <w:rFonts w:ascii="Arial" w:hAnsi="Arial" w:cs="Arial"/>
          <w:color w:val="000000"/>
          <w:shd w:val="clear" w:color="auto" w:fill="FFFFFF"/>
        </w:rPr>
        <w:t xml:space="preserve">The </w:t>
      </w:r>
      <w:r>
        <w:rPr>
          <w:rFonts w:ascii="Arial" w:hAnsi="Arial" w:cs="Arial"/>
          <w:color w:val="000000"/>
          <w:shd w:val="clear" w:color="auto" w:fill="FFFFFF"/>
        </w:rPr>
        <w:t>Town Council has</w:t>
      </w:r>
      <w:r w:rsidRPr="00B07AEE">
        <w:rPr>
          <w:rFonts w:ascii="Arial" w:hAnsi="Arial" w:cs="Arial"/>
          <w:color w:val="000000"/>
          <w:shd w:val="clear" w:color="auto" w:fill="FFFFFF"/>
        </w:rPr>
        <w:t xml:space="preserve"> leased the </w:t>
      </w:r>
      <w:r>
        <w:rPr>
          <w:rFonts w:ascii="Arial" w:hAnsi="Arial" w:cs="Arial"/>
          <w:color w:val="000000"/>
          <w:shd w:val="clear" w:color="auto" w:fill="FFFFFF"/>
        </w:rPr>
        <w:t>land</w:t>
      </w:r>
      <w:r w:rsidR="00830371">
        <w:rPr>
          <w:rFonts w:ascii="Arial" w:hAnsi="Arial" w:cs="Arial"/>
          <w:color w:val="000000"/>
          <w:shd w:val="clear" w:color="auto" w:fill="FFFFFF"/>
        </w:rPr>
        <w:t xml:space="preserve"> for approximately 15</w:t>
      </w:r>
      <w:r w:rsidRPr="00B07AEE">
        <w:rPr>
          <w:rFonts w:ascii="Arial" w:hAnsi="Arial" w:cs="Arial"/>
          <w:color w:val="000000"/>
          <w:shd w:val="clear" w:color="auto" w:fill="FFFFFF"/>
        </w:rPr>
        <w:t xml:space="preserve"> years for the benefit of the community from the owners DSL (a consortium of owners external to Durrington).  Over the last couple of </w:t>
      </w:r>
      <w:r w:rsidR="001117D9" w:rsidRPr="00B07AEE">
        <w:rPr>
          <w:rFonts w:ascii="Arial" w:hAnsi="Arial" w:cs="Arial"/>
          <w:color w:val="000000"/>
          <w:shd w:val="clear" w:color="auto" w:fill="FFFFFF"/>
        </w:rPr>
        <w:t>years,</w:t>
      </w:r>
      <w:r w:rsidRPr="00B07AEE">
        <w:rPr>
          <w:rFonts w:ascii="Arial" w:hAnsi="Arial" w:cs="Arial"/>
          <w:color w:val="000000"/>
          <w:shd w:val="clear" w:color="auto" w:fill="FFFFFF"/>
        </w:rPr>
        <w:t xml:space="preserve"> the owners have considered options to develop the land for residential housing with no success</w:t>
      </w:r>
      <w:r>
        <w:rPr>
          <w:rFonts w:ascii="Arial" w:hAnsi="Arial" w:cs="Arial"/>
          <w:color w:val="000000"/>
          <w:shd w:val="clear" w:color="auto" w:fill="FFFFFF"/>
        </w:rPr>
        <w:t>, probably</w:t>
      </w:r>
      <w:r w:rsidRPr="00B07AEE">
        <w:rPr>
          <w:rFonts w:ascii="Arial" w:hAnsi="Arial" w:cs="Arial"/>
          <w:color w:val="000000"/>
          <w:shd w:val="clear" w:color="auto" w:fill="FFFFFF"/>
        </w:rPr>
        <w:t xml:space="preserve"> due to the land </w:t>
      </w:r>
      <w:proofErr w:type="gramStart"/>
      <w:r w:rsidRPr="00B07AEE">
        <w:rPr>
          <w:rFonts w:ascii="Arial" w:hAnsi="Arial" w:cs="Arial"/>
          <w:color w:val="000000"/>
          <w:shd w:val="clear" w:color="auto" w:fill="FFFFFF"/>
        </w:rPr>
        <w:t>being classified</w:t>
      </w:r>
      <w:proofErr w:type="gramEnd"/>
      <w:r w:rsidRPr="00B07AEE">
        <w:rPr>
          <w:rFonts w:ascii="Arial" w:hAnsi="Arial" w:cs="Arial"/>
          <w:color w:val="000000"/>
          <w:shd w:val="clear" w:color="auto" w:fill="FFFFFF"/>
        </w:rPr>
        <w:t xml:space="preserve"> for recreation and open space.  The owners recently approached the Town Council with a proposal to enter into a Joint Venture Agreement (JVA), which would have seen both sides working in partnership to produce a Residential Devel</w:t>
      </w:r>
      <w:r w:rsidR="001117D9">
        <w:rPr>
          <w:rFonts w:ascii="Arial" w:hAnsi="Arial" w:cs="Arial"/>
          <w:color w:val="000000"/>
          <w:shd w:val="clear" w:color="auto" w:fill="FFFFFF"/>
        </w:rPr>
        <w:t>opment Plan for the land.  The P</w:t>
      </w:r>
      <w:r w:rsidRPr="00B07AEE">
        <w:rPr>
          <w:rFonts w:ascii="Arial" w:hAnsi="Arial" w:cs="Arial"/>
          <w:color w:val="000000"/>
          <w:shd w:val="clear" w:color="auto" w:fill="FFFFFF"/>
        </w:rPr>
        <w:t xml:space="preserve">lan would have involved the design and potential development of a number of homes on the land along with the potential gifting of a piece of freehold land to the Town Council for </w:t>
      </w:r>
      <w:r>
        <w:rPr>
          <w:rFonts w:ascii="Arial" w:hAnsi="Arial" w:cs="Arial"/>
          <w:color w:val="000000"/>
          <w:shd w:val="clear" w:color="auto" w:fill="FFFFFF"/>
        </w:rPr>
        <w:t xml:space="preserve">such use as </w:t>
      </w:r>
      <w:r w:rsidRPr="00B07AEE">
        <w:rPr>
          <w:rFonts w:ascii="Arial" w:hAnsi="Arial" w:cs="Arial"/>
          <w:color w:val="000000"/>
          <w:shd w:val="clear" w:color="auto" w:fill="FFFFFF"/>
        </w:rPr>
        <w:t>a play area</w:t>
      </w:r>
      <w:r>
        <w:rPr>
          <w:rFonts w:ascii="Arial" w:hAnsi="Arial" w:cs="Arial"/>
          <w:color w:val="000000"/>
          <w:shd w:val="clear" w:color="auto" w:fill="FFFFFF"/>
        </w:rPr>
        <w:t xml:space="preserve">.  </w:t>
      </w:r>
      <w:r w:rsidRPr="00B07AEE">
        <w:rPr>
          <w:rFonts w:ascii="Arial" w:hAnsi="Arial" w:cs="Arial"/>
          <w:color w:val="000000"/>
          <w:shd w:val="clear" w:color="auto" w:fill="FFFFFF"/>
        </w:rPr>
        <w:t>After careful consideration and following dialogue with Wiltshire Council Spatial Planning Department, the Town Council opted not to enter into the JVA as it felt it was not in the best interests of the community, based on the following reasons:</w:t>
      </w:r>
    </w:p>
    <w:p w:rsidR="00B07AEE" w:rsidRPr="00B07AEE" w:rsidRDefault="00B07AEE" w:rsidP="00B07AEE">
      <w:pPr>
        <w:pStyle w:val="ListParagraph"/>
        <w:numPr>
          <w:ilvl w:val="0"/>
          <w:numId w:val="3"/>
        </w:numPr>
        <w:rPr>
          <w:rFonts w:ascii="Arial" w:hAnsi="Arial" w:cs="Arial"/>
          <w:color w:val="000000"/>
          <w:shd w:val="clear" w:color="auto" w:fill="FFFFFF"/>
        </w:rPr>
      </w:pPr>
      <w:r w:rsidRPr="00B07AEE">
        <w:rPr>
          <w:rFonts w:ascii="Arial" w:hAnsi="Arial" w:cs="Arial"/>
          <w:color w:val="000000"/>
          <w:shd w:val="clear" w:color="auto" w:fill="FFFFFF"/>
        </w:rPr>
        <w:t xml:space="preserve">The Town Council shares the concerns of the community over the future impact that 440 new service family homes in </w:t>
      </w:r>
      <w:proofErr w:type="spellStart"/>
      <w:r w:rsidRPr="00B07AEE">
        <w:rPr>
          <w:rFonts w:ascii="Arial" w:hAnsi="Arial" w:cs="Arial"/>
          <w:color w:val="000000"/>
          <w:shd w:val="clear" w:color="auto" w:fill="FFFFFF"/>
        </w:rPr>
        <w:t>Larkhill</w:t>
      </w:r>
      <w:proofErr w:type="spellEnd"/>
      <w:r w:rsidRPr="00B07AEE">
        <w:rPr>
          <w:rFonts w:ascii="Arial" w:hAnsi="Arial" w:cs="Arial"/>
          <w:color w:val="000000"/>
          <w:shd w:val="clear" w:color="auto" w:fill="FFFFFF"/>
        </w:rPr>
        <w:t xml:space="preserve"> may have on the village’s infrastructure, along with the potential for 60 more homes in the village under Wiltshire Council’s Housing Site Allocations Plan.</w:t>
      </w:r>
    </w:p>
    <w:p w:rsidR="00B07AEE" w:rsidRPr="00B07AEE" w:rsidRDefault="00B07AEE" w:rsidP="00B07AEE">
      <w:pPr>
        <w:pStyle w:val="ListParagraph"/>
        <w:rPr>
          <w:rFonts w:ascii="Arial" w:hAnsi="Arial" w:cs="Arial"/>
          <w:color w:val="000000"/>
          <w:shd w:val="clear" w:color="auto" w:fill="FFFFFF"/>
        </w:rPr>
      </w:pPr>
    </w:p>
    <w:p w:rsidR="00B07AEE" w:rsidRPr="00B07AEE" w:rsidRDefault="00B07AEE" w:rsidP="00B07AEE">
      <w:pPr>
        <w:pStyle w:val="ListParagraph"/>
        <w:numPr>
          <w:ilvl w:val="0"/>
          <w:numId w:val="3"/>
        </w:numPr>
        <w:rPr>
          <w:rFonts w:ascii="Arial" w:hAnsi="Arial" w:cs="Arial"/>
        </w:rPr>
      </w:pPr>
      <w:r w:rsidRPr="00B07AEE">
        <w:rPr>
          <w:rFonts w:ascii="Arial" w:hAnsi="Arial" w:cs="Arial"/>
          <w:color w:val="000000"/>
          <w:shd w:val="clear" w:color="auto" w:fill="FFFFFF"/>
        </w:rPr>
        <w:t xml:space="preserve">Since the </w:t>
      </w:r>
      <w:proofErr w:type="spellStart"/>
      <w:r w:rsidRPr="00B07AEE">
        <w:rPr>
          <w:rFonts w:ascii="Arial" w:hAnsi="Arial" w:cs="Arial"/>
          <w:color w:val="000000"/>
          <w:shd w:val="clear" w:color="auto" w:fill="FFFFFF"/>
        </w:rPr>
        <w:t>Avonfields</w:t>
      </w:r>
      <w:proofErr w:type="spellEnd"/>
      <w:r w:rsidRPr="00B07AEE">
        <w:rPr>
          <w:rFonts w:ascii="Arial" w:hAnsi="Arial" w:cs="Arial"/>
          <w:color w:val="000000"/>
          <w:shd w:val="clear" w:color="auto" w:fill="FFFFFF"/>
        </w:rPr>
        <w:t xml:space="preserve"> Estate </w:t>
      </w:r>
      <w:proofErr w:type="gramStart"/>
      <w:r w:rsidRPr="00B07AEE">
        <w:rPr>
          <w:rFonts w:ascii="Arial" w:hAnsi="Arial" w:cs="Arial"/>
          <w:color w:val="000000"/>
          <w:shd w:val="clear" w:color="auto" w:fill="FFFFFF"/>
        </w:rPr>
        <w:t>was built</w:t>
      </w:r>
      <w:proofErr w:type="gramEnd"/>
      <w:r w:rsidRPr="00B07AEE">
        <w:rPr>
          <w:rFonts w:ascii="Arial" w:hAnsi="Arial" w:cs="Arial"/>
          <w:color w:val="000000"/>
          <w:shd w:val="clear" w:color="auto" w:fill="FFFFFF"/>
        </w:rPr>
        <w:t xml:space="preserve"> in 2013, comprising around 140 homes, approximately 60 </w:t>
      </w:r>
      <w:r w:rsidR="00FF564D">
        <w:rPr>
          <w:rFonts w:ascii="Arial" w:hAnsi="Arial" w:cs="Arial"/>
          <w:color w:val="000000"/>
          <w:shd w:val="clear" w:color="auto" w:fill="FFFFFF"/>
        </w:rPr>
        <w:t>o</w:t>
      </w:r>
      <w:r w:rsidRPr="00B07AEE">
        <w:rPr>
          <w:rFonts w:ascii="Arial" w:hAnsi="Arial" w:cs="Arial"/>
          <w:color w:val="000000"/>
          <w:shd w:val="clear" w:color="auto" w:fill="FFFFFF"/>
        </w:rPr>
        <w:t>ther homes h</w:t>
      </w:r>
      <w:r w:rsidR="001117D9">
        <w:rPr>
          <w:rFonts w:ascii="Arial" w:hAnsi="Arial" w:cs="Arial"/>
          <w:color w:val="000000"/>
          <w:shd w:val="clear" w:color="auto" w:fill="FFFFFF"/>
        </w:rPr>
        <w:t>ave been built in the village.  T</w:t>
      </w:r>
      <w:r w:rsidRPr="00B07AEE">
        <w:rPr>
          <w:rFonts w:ascii="Arial" w:hAnsi="Arial" w:cs="Arial"/>
          <w:color w:val="000000"/>
          <w:shd w:val="clear" w:color="auto" w:fill="FFFFFF"/>
        </w:rPr>
        <w:t xml:space="preserve">he Town Council continues to support infill builds but there is increased pressure on the village’s infrastructure, particularly the road network. </w:t>
      </w:r>
      <w:r w:rsidR="001117D9">
        <w:rPr>
          <w:rFonts w:ascii="Arial" w:hAnsi="Arial" w:cs="Arial"/>
          <w:color w:val="000000"/>
          <w:shd w:val="clear" w:color="auto" w:fill="FFFFFF"/>
        </w:rPr>
        <w:t xml:space="preserve"> </w:t>
      </w:r>
      <w:r w:rsidRPr="00B07AEE">
        <w:rPr>
          <w:rFonts w:ascii="Arial" w:hAnsi="Arial" w:cs="Arial"/>
          <w:color w:val="000000"/>
          <w:shd w:val="clear" w:color="auto" w:fill="FFFFFF"/>
        </w:rPr>
        <w:t>Agreeing to the development of more homes would only exacerbate this.</w:t>
      </w:r>
    </w:p>
    <w:p w:rsidR="00301CBC" w:rsidRDefault="00B07AEE" w:rsidP="00B07AEE">
      <w:pPr>
        <w:pStyle w:val="NoSpacing"/>
        <w:rPr>
          <w:rFonts w:ascii="Arial" w:hAnsi="Arial" w:cs="Arial"/>
          <w:shd w:val="clear" w:color="auto" w:fill="FFFFFF"/>
        </w:rPr>
      </w:pPr>
      <w:r w:rsidRPr="00B07AEE">
        <w:rPr>
          <w:rFonts w:ascii="Arial" w:hAnsi="Arial" w:cs="Arial"/>
          <w:shd w:val="clear" w:color="auto" w:fill="FFFFFF"/>
        </w:rPr>
        <w:t xml:space="preserve">Under its current use (Recreational/Open Space), the Town Council believes that any development would have been difficult for the owners to achieve without the buy in of the Town Council, hence the owners’ proposal of the JVA.  The Town Council responded to the owners with its concerns over building in the community and </w:t>
      </w:r>
      <w:r w:rsidR="00322AF2">
        <w:rPr>
          <w:rFonts w:ascii="Arial" w:hAnsi="Arial" w:cs="Arial"/>
          <w:shd w:val="clear" w:color="auto" w:fill="FFFFFF"/>
        </w:rPr>
        <w:t xml:space="preserve">the </w:t>
      </w:r>
      <w:r w:rsidRPr="00B07AEE">
        <w:rPr>
          <w:rFonts w:ascii="Arial" w:hAnsi="Arial" w:cs="Arial"/>
          <w:shd w:val="clear" w:color="auto" w:fill="FFFFFF"/>
        </w:rPr>
        <w:t>l</w:t>
      </w:r>
      <w:r w:rsidR="00322AF2">
        <w:rPr>
          <w:rFonts w:ascii="Arial" w:hAnsi="Arial" w:cs="Arial"/>
          <w:shd w:val="clear" w:color="auto" w:fill="FFFFFF"/>
        </w:rPr>
        <w:t xml:space="preserve">oss of recreational/open space.  </w:t>
      </w:r>
      <w:r w:rsidRPr="00B07AEE">
        <w:rPr>
          <w:rFonts w:ascii="Arial" w:hAnsi="Arial" w:cs="Arial"/>
          <w:shd w:val="clear" w:color="auto" w:fill="FFFFFF"/>
        </w:rPr>
        <w:t xml:space="preserve">The Town Council proposed that the owners considered a 5-year lease, under similar terms to those </w:t>
      </w:r>
      <w:r w:rsidR="001117D9">
        <w:rPr>
          <w:rFonts w:ascii="Arial" w:hAnsi="Arial" w:cs="Arial"/>
          <w:shd w:val="clear" w:color="auto" w:fill="FFFFFF"/>
        </w:rPr>
        <w:t>it</w:t>
      </w:r>
      <w:r w:rsidRPr="00B07AEE">
        <w:rPr>
          <w:rFonts w:ascii="Arial" w:hAnsi="Arial" w:cs="Arial"/>
          <w:shd w:val="clear" w:color="auto" w:fill="FFFFFF"/>
        </w:rPr>
        <w:t xml:space="preserve"> currently enjoys.  Unfortunately</w:t>
      </w:r>
      <w:r w:rsidR="001117D9">
        <w:rPr>
          <w:rFonts w:ascii="Arial" w:hAnsi="Arial" w:cs="Arial"/>
          <w:shd w:val="clear" w:color="auto" w:fill="FFFFFF"/>
        </w:rPr>
        <w:t>,</w:t>
      </w:r>
      <w:r w:rsidRPr="00B07AEE">
        <w:rPr>
          <w:rFonts w:ascii="Arial" w:hAnsi="Arial" w:cs="Arial"/>
          <w:shd w:val="clear" w:color="auto" w:fill="FFFFFF"/>
        </w:rPr>
        <w:t xml:space="preserve"> this alternative p</w:t>
      </w:r>
      <w:r w:rsidR="001117D9">
        <w:rPr>
          <w:rFonts w:ascii="Arial" w:hAnsi="Arial" w:cs="Arial"/>
          <w:shd w:val="clear" w:color="auto" w:fill="FFFFFF"/>
        </w:rPr>
        <w:t xml:space="preserve">roposal was turned down and in </w:t>
      </w:r>
      <w:proofErr w:type="gramStart"/>
      <w:r w:rsidR="001117D9">
        <w:rPr>
          <w:rFonts w:ascii="Arial" w:hAnsi="Arial" w:cs="Arial"/>
          <w:shd w:val="clear" w:color="auto" w:fill="FFFFFF"/>
        </w:rPr>
        <w:t>r</w:t>
      </w:r>
      <w:r w:rsidRPr="00B07AEE">
        <w:rPr>
          <w:rFonts w:ascii="Arial" w:hAnsi="Arial" w:cs="Arial"/>
          <w:shd w:val="clear" w:color="auto" w:fill="FFFFFF"/>
        </w:rPr>
        <w:t>esponse</w:t>
      </w:r>
      <w:r w:rsidR="001117D9">
        <w:rPr>
          <w:rFonts w:ascii="Arial" w:hAnsi="Arial" w:cs="Arial"/>
          <w:shd w:val="clear" w:color="auto" w:fill="FFFFFF"/>
        </w:rPr>
        <w:t>,</w:t>
      </w:r>
      <w:proofErr w:type="gramEnd"/>
      <w:r w:rsidRPr="00B07AEE">
        <w:rPr>
          <w:rFonts w:ascii="Arial" w:hAnsi="Arial" w:cs="Arial"/>
          <w:shd w:val="clear" w:color="auto" w:fill="FFFFFF"/>
        </w:rPr>
        <w:t xml:space="preserve"> the owners have advised the Town Council they will not extend the leasehold beyond 1</w:t>
      </w:r>
      <w:r w:rsidR="00053492">
        <w:rPr>
          <w:rFonts w:ascii="Arial" w:hAnsi="Arial" w:cs="Arial"/>
          <w:shd w:val="clear" w:color="auto" w:fill="FFFFFF"/>
        </w:rPr>
        <w:t>st</w:t>
      </w:r>
      <w:r w:rsidRPr="00B07AEE">
        <w:rPr>
          <w:rFonts w:ascii="Arial" w:hAnsi="Arial" w:cs="Arial"/>
          <w:shd w:val="clear" w:color="auto" w:fill="FFFFFF"/>
        </w:rPr>
        <w:t xml:space="preserve"> Dec</w:t>
      </w:r>
      <w:r w:rsidR="00322AF2">
        <w:rPr>
          <w:rFonts w:ascii="Arial" w:hAnsi="Arial" w:cs="Arial"/>
          <w:shd w:val="clear" w:color="auto" w:fill="FFFFFF"/>
        </w:rPr>
        <w:t>ember 201</w:t>
      </w:r>
      <w:r w:rsidRPr="00B07AEE">
        <w:rPr>
          <w:rFonts w:ascii="Arial" w:hAnsi="Arial" w:cs="Arial"/>
          <w:shd w:val="clear" w:color="auto" w:fill="FFFFFF"/>
        </w:rPr>
        <w:t>9.</w:t>
      </w:r>
      <w:r w:rsidRPr="00B07AEE">
        <w:rPr>
          <w:rFonts w:ascii="Arial" w:hAnsi="Arial" w:cs="Arial"/>
        </w:rPr>
        <w:br/>
      </w:r>
    </w:p>
    <w:p w:rsidR="00301CBC" w:rsidRDefault="00B07AEE" w:rsidP="00B07AEE">
      <w:pPr>
        <w:pStyle w:val="NoSpacing"/>
        <w:rPr>
          <w:rFonts w:ascii="Arial" w:hAnsi="Arial" w:cs="Arial"/>
          <w:shd w:val="clear" w:color="auto" w:fill="FFFFFF"/>
        </w:rPr>
      </w:pPr>
      <w:r w:rsidRPr="00B07AEE">
        <w:rPr>
          <w:rFonts w:ascii="Arial" w:hAnsi="Arial" w:cs="Arial"/>
          <w:shd w:val="clear" w:color="auto" w:fill="FFFFFF"/>
        </w:rPr>
        <w:t xml:space="preserve">Whilst the Town Council will no longer enjoy the lease of the land for the community to benefit from, it believes it has acted in the interests of the community to prevent any short – </w:t>
      </w:r>
      <w:proofErr w:type="spellStart"/>
      <w:r w:rsidR="001117D9">
        <w:rPr>
          <w:rFonts w:ascii="Arial" w:hAnsi="Arial" w:cs="Arial"/>
          <w:shd w:val="clear" w:color="auto" w:fill="FFFFFF"/>
        </w:rPr>
        <w:t>mid term</w:t>
      </w:r>
      <w:proofErr w:type="spellEnd"/>
      <w:r w:rsidRPr="00B07AEE">
        <w:rPr>
          <w:rFonts w:ascii="Arial" w:hAnsi="Arial" w:cs="Arial"/>
          <w:shd w:val="clear" w:color="auto" w:fill="FFFFFF"/>
        </w:rPr>
        <w:t xml:space="preserve"> development of it.  In addition</w:t>
      </w:r>
      <w:r w:rsidR="00053492">
        <w:rPr>
          <w:rFonts w:ascii="Arial" w:hAnsi="Arial" w:cs="Arial"/>
          <w:shd w:val="clear" w:color="auto" w:fill="FFFFFF"/>
        </w:rPr>
        <w:t>,</w:t>
      </w:r>
      <w:r w:rsidRPr="00B07AEE">
        <w:rPr>
          <w:rFonts w:ascii="Arial" w:hAnsi="Arial" w:cs="Arial"/>
          <w:shd w:val="clear" w:color="auto" w:fill="FFFFFF"/>
        </w:rPr>
        <w:t xml:space="preserve"> the owners wished the </w:t>
      </w:r>
      <w:r w:rsidR="001117D9">
        <w:rPr>
          <w:rFonts w:ascii="Arial" w:hAnsi="Arial" w:cs="Arial"/>
          <w:shd w:val="clear" w:color="auto" w:fill="FFFFFF"/>
        </w:rPr>
        <w:t xml:space="preserve">Town </w:t>
      </w:r>
      <w:r w:rsidRPr="00B07AEE">
        <w:rPr>
          <w:rFonts w:ascii="Arial" w:hAnsi="Arial" w:cs="Arial"/>
          <w:shd w:val="clear" w:color="auto" w:fill="FFFFFF"/>
        </w:rPr>
        <w:t xml:space="preserve">Council to fund elements of the </w:t>
      </w:r>
      <w:r w:rsidR="001117D9">
        <w:rPr>
          <w:rFonts w:ascii="Arial" w:hAnsi="Arial" w:cs="Arial"/>
          <w:shd w:val="clear" w:color="auto" w:fill="FFFFFF"/>
        </w:rPr>
        <w:t>Development Plan</w:t>
      </w:r>
      <w:r w:rsidR="00301CBC">
        <w:rPr>
          <w:rFonts w:ascii="Arial" w:hAnsi="Arial" w:cs="Arial"/>
          <w:shd w:val="clear" w:color="auto" w:fill="FFFFFF"/>
        </w:rPr>
        <w:t xml:space="preserve"> through the JVA</w:t>
      </w:r>
      <w:r w:rsidRPr="00B07AEE">
        <w:rPr>
          <w:rFonts w:ascii="Arial" w:hAnsi="Arial" w:cs="Arial"/>
          <w:shd w:val="clear" w:color="auto" w:fill="FFFFFF"/>
        </w:rPr>
        <w:t xml:space="preserve">, which </w:t>
      </w:r>
      <w:proofErr w:type="gramStart"/>
      <w:r w:rsidRPr="00B07AEE">
        <w:rPr>
          <w:rFonts w:ascii="Arial" w:hAnsi="Arial" w:cs="Arial"/>
          <w:shd w:val="clear" w:color="auto" w:fill="FFFFFF"/>
        </w:rPr>
        <w:t>were not de</w:t>
      </w:r>
      <w:r w:rsidR="00301CBC">
        <w:rPr>
          <w:rFonts w:ascii="Arial" w:hAnsi="Arial" w:cs="Arial"/>
          <w:shd w:val="clear" w:color="auto" w:fill="FFFFFF"/>
        </w:rPr>
        <w:t>emed</w:t>
      </w:r>
      <w:proofErr w:type="gramEnd"/>
      <w:r w:rsidR="00301CBC">
        <w:rPr>
          <w:rFonts w:ascii="Arial" w:hAnsi="Arial" w:cs="Arial"/>
          <w:shd w:val="clear" w:color="auto" w:fill="FFFFFF"/>
        </w:rPr>
        <w:t xml:space="preserve"> an appropriate use of the C</w:t>
      </w:r>
      <w:r w:rsidRPr="00B07AEE">
        <w:rPr>
          <w:rFonts w:ascii="Arial" w:hAnsi="Arial" w:cs="Arial"/>
          <w:shd w:val="clear" w:color="auto" w:fill="FFFFFF"/>
        </w:rPr>
        <w:t>ouncil</w:t>
      </w:r>
      <w:r w:rsidR="001117D9">
        <w:rPr>
          <w:rFonts w:ascii="Arial" w:hAnsi="Arial" w:cs="Arial"/>
          <w:shd w:val="clear" w:color="auto" w:fill="FFFFFF"/>
        </w:rPr>
        <w:t>’</w:t>
      </w:r>
      <w:r w:rsidRPr="00B07AEE">
        <w:rPr>
          <w:rFonts w:ascii="Arial" w:hAnsi="Arial" w:cs="Arial"/>
          <w:shd w:val="clear" w:color="auto" w:fill="FFFFFF"/>
        </w:rPr>
        <w:t xml:space="preserve">s limited resources.  </w:t>
      </w:r>
    </w:p>
    <w:p w:rsidR="00301CBC" w:rsidRDefault="00301CBC" w:rsidP="00B07AEE">
      <w:pPr>
        <w:pStyle w:val="NoSpacing"/>
        <w:rPr>
          <w:rFonts w:ascii="Arial" w:hAnsi="Arial" w:cs="Arial"/>
          <w:shd w:val="clear" w:color="auto" w:fill="FFFFFF"/>
        </w:rPr>
      </w:pPr>
    </w:p>
    <w:p w:rsidR="00301CBC" w:rsidRDefault="00B07AEE" w:rsidP="00B07AEE">
      <w:pPr>
        <w:pStyle w:val="NoSpacing"/>
        <w:rPr>
          <w:rFonts w:ascii="Arial" w:hAnsi="Arial" w:cs="Arial"/>
          <w:shd w:val="clear" w:color="auto" w:fill="FFFFFF"/>
        </w:rPr>
      </w:pPr>
      <w:r w:rsidRPr="00B07AEE">
        <w:rPr>
          <w:rFonts w:ascii="Arial" w:hAnsi="Arial" w:cs="Arial"/>
          <w:shd w:val="clear" w:color="auto" w:fill="FFFFFF"/>
        </w:rPr>
        <w:lastRenderedPageBreak/>
        <w:t xml:space="preserve">The owners are now looking to market the land </w:t>
      </w:r>
      <w:r w:rsidR="001117D9">
        <w:rPr>
          <w:rFonts w:ascii="Arial" w:hAnsi="Arial" w:cs="Arial"/>
          <w:shd w:val="clear" w:color="auto" w:fill="FFFFFF"/>
        </w:rPr>
        <w:t>on a sale/letting basis,</w:t>
      </w:r>
      <w:r w:rsidRPr="00B07AEE">
        <w:rPr>
          <w:rFonts w:ascii="Arial" w:hAnsi="Arial" w:cs="Arial"/>
          <w:shd w:val="clear" w:color="auto" w:fill="FFFFFF"/>
        </w:rPr>
        <w:t xml:space="preserve"> as it is unlikely they will gain planning permission for a housing development.  There are</w:t>
      </w:r>
      <w:r w:rsidR="00053492">
        <w:rPr>
          <w:rFonts w:ascii="Arial" w:hAnsi="Arial" w:cs="Arial"/>
          <w:shd w:val="clear" w:color="auto" w:fill="FFFFFF"/>
        </w:rPr>
        <w:t xml:space="preserve"> planning</w:t>
      </w:r>
      <w:r w:rsidRPr="00B07AEE">
        <w:rPr>
          <w:rFonts w:ascii="Arial" w:hAnsi="Arial" w:cs="Arial"/>
          <w:shd w:val="clear" w:color="auto" w:fill="FFFFFF"/>
        </w:rPr>
        <w:t xml:space="preserve"> restrictions</w:t>
      </w:r>
      <w:r w:rsidR="00053492">
        <w:rPr>
          <w:rFonts w:ascii="Arial" w:hAnsi="Arial" w:cs="Arial"/>
          <w:shd w:val="clear" w:color="auto" w:fill="FFFFFF"/>
        </w:rPr>
        <w:t xml:space="preserve"> </w:t>
      </w:r>
      <w:r w:rsidRPr="00B07AEE">
        <w:rPr>
          <w:rFonts w:ascii="Arial" w:hAnsi="Arial" w:cs="Arial"/>
          <w:shd w:val="clear" w:color="auto" w:fill="FFFFFF"/>
        </w:rPr>
        <w:t xml:space="preserve">as to what the land </w:t>
      </w:r>
      <w:proofErr w:type="gramStart"/>
      <w:r w:rsidRPr="00B07AEE">
        <w:rPr>
          <w:rFonts w:ascii="Arial" w:hAnsi="Arial" w:cs="Arial"/>
          <w:shd w:val="clear" w:color="auto" w:fill="FFFFFF"/>
        </w:rPr>
        <w:t>can be used</w:t>
      </w:r>
      <w:proofErr w:type="gramEnd"/>
      <w:r w:rsidRPr="00B07AEE">
        <w:rPr>
          <w:rFonts w:ascii="Arial" w:hAnsi="Arial" w:cs="Arial"/>
          <w:shd w:val="clear" w:color="auto" w:fill="FFFFFF"/>
        </w:rPr>
        <w:t xml:space="preserve"> for, but at present the </w:t>
      </w:r>
      <w:r w:rsidR="00053492">
        <w:rPr>
          <w:rFonts w:ascii="Arial" w:hAnsi="Arial" w:cs="Arial"/>
          <w:shd w:val="clear" w:color="auto" w:fill="FFFFFF"/>
        </w:rPr>
        <w:t xml:space="preserve">Town Council does not know </w:t>
      </w:r>
      <w:r w:rsidR="001117D9">
        <w:rPr>
          <w:rFonts w:ascii="Arial" w:hAnsi="Arial" w:cs="Arial"/>
          <w:shd w:val="clear" w:color="auto" w:fill="FFFFFF"/>
        </w:rPr>
        <w:t xml:space="preserve">for what or </w:t>
      </w:r>
      <w:r w:rsidR="00301CBC">
        <w:rPr>
          <w:rFonts w:ascii="Arial" w:hAnsi="Arial" w:cs="Arial"/>
          <w:shd w:val="clear" w:color="auto" w:fill="FFFFFF"/>
        </w:rPr>
        <w:t xml:space="preserve">to </w:t>
      </w:r>
      <w:r w:rsidR="001117D9">
        <w:rPr>
          <w:rFonts w:ascii="Arial" w:hAnsi="Arial" w:cs="Arial"/>
          <w:shd w:val="clear" w:color="auto" w:fill="FFFFFF"/>
        </w:rPr>
        <w:t>who</w:t>
      </w:r>
      <w:r w:rsidR="00301CBC">
        <w:rPr>
          <w:rFonts w:ascii="Arial" w:hAnsi="Arial" w:cs="Arial"/>
          <w:shd w:val="clear" w:color="auto" w:fill="FFFFFF"/>
        </w:rPr>
        <w:t>m</w:t>
      </w:r>
      <w:r w:rsidR="001117D9">
        <w:rPr>
          <w:rFonts w:ascii="Arial" w:hAnsi="Arial" w:cs="Arial"/>
          <w:shd w:val="clear" w:color="auto" w:fill="FFFFFF"/>
        </w:rPr>
        <w:t xml:space="preserve"> it will be sold/leased</w:t>
      </w:r>
      <w:r w:rsidRPr="00B07AEE">
        <w:rPr>
          <w:rFonts w:ascii="Arial" w:hAnsi="Arial" w:cs="Arial"/>
          <w:shd w:val="clear" w:color="auto" w:fill="FFFFFF"/>
        </w:rPr>
        <w:t xml:space="preserve">.  </w:t>
      </w:r>
      <w:r w:rsidR="00053492">
        <w:rPr>
          <w:rFonts w:ascii="Arial" w:hAnsi="Arial" w:cs="Arial"/>
          <w:shd w:val="clear" w:color="auto" w:fill="FFFFFF"/>
        </w:rPr>
        <w:t>However, t</w:t>
      </w:r>
      <w:r w:rsidRPr="00B07AEE">
        <w:rPr>
          <w:rFonts w:ascii="Arial" w:hAnsi="Arial" w:cs="Arial"/>
          <w:shd w:val="clear" w:color="auto" w:fill="FFFFFF"/>
        </w:rPr>
        <w:t xml:space="preserve">he Town Council will do whatever it can, within its powers to try </w:t>
      </w:r>
      <w:proofErr w:type="gramStart"/>
      <w:r w:rsidRPr="00B07AEE">
        <w:rPr>
          <w:rFonts w:ascii="Arial" w:hAnsi="Arial" w:cs="Arial"/>
          <w:shd w:val="clear" w:color="auto" w:fill="FFFFFF"/>
        </w:rPr>
        <w:t>and</w:t>
      </w:r>
      <w:proofErr w:type="gramEnd"/>
      <w:r w:rsidRPr="00B07AEE">
        <w:rPr>
          <w:rFonts w:ascii="Arial" w:hAnsi="Arial" w:cs="Arial"/>
          <w:shd w:val="clear" w:color="auto" w:fill="FFFFFF"/>
        </w:rPr>
        <w:t xml:space="preserve"> protect the land under its Recreational/Open Space classification.</w:t>
      </w:r>
      <w:r w:rsidRPr="00B07AEE">
        <w:rPr>
          <w:rFonts w:ascii="Arial" w:hAnsi="Arial" w:cs="Arial"/>
        </w:rPr>
        <w:br/>
      </w:r>
    </w:p>
    <w:p w:rsidR="00301CBC" w:rsidRDefault="00B07AEE" w:rsidP="00B07AEE">
      <w:pPr>
        <w:pStyle w:val="NoSpacing"/>
        <w:rPr>
          <w:rFonts w:ascii="Arial" w:hAnsi="Arial" w:cs="Arial"/>
          <w:shd w:val="clear" w:color="auto" w:fill="FFFFFF"/>
        </w:rPr>
      </w:pPr>
      <w:r w:rsidRPr="00B07AEE">
        <w:rPr>
          <w:rFonts w:ascii="Arial" w:hAnsi="Arial" w:cs="Arial"/>
          <w:shd w:val="clear" w:color="auto" w:fill="FFFFFF"/>
        </w:rPr>
        <w:t xml:space="preserve">Over the </w:t>
      </w:r>
      <w:r w:rsidR="00053492">
        <w:rPr>
          <w:rFonts w:ascii="Arial" w:hAnsi="Arial" w:cs="Arial"/>
          <w:shd w:val="clear" w:color="auto" w:fill="FFFFFF"/>
        </w:rPr>
        <w:t>next two months</w:t>
      </w:r>
      <w:r w:rsidRPr="00B07AEE">
        <w:rPr>
          <w:rFonts w:ascii="Arial" w:hAnsi="Arial" w:cs="Arial"/>
          <w:shd w:val="clear" w:color="auto" w:fill="FFFFFF"/>
        </w:rPr>
        <w:t xml:space="preserve"> the Town Council will be working to return the land to its owners, therefore, there may be times when </w:t>
      </w:r>
      <w:proofErr w:type="gramStart"/>
      <w:r w:rsidRPr="00B07AEE">
        <w:rPr>
          <w:rFonts w:ascii="Arial" w:hAnsi="Arial" w:cs="Arial"/>
          <w:shd w:val="clear" w:color="auto" w:fill="FFFFFF"/>
        </w:rPr>
        <w:t>areas,</w:t>
      </w:r>
      <w:proofErr w:type="gramEnd"/>
      <w:r w:rsidRPr="00B07AEE">
        <w:rPr>
          <w:rFonts w:ascii="Arial" w:hAnsi="Arial" w:cs="Arial"/>
          <w:shd w:val="clear" w:color="auto" w:fill="FFFFFF"/>
        </w:rPr>
        <w:t xml:space="preserve"> or the entire </w:t>
      </w:r>
      <w:r w:rsidR="00053492">
        <w:rPr>
          <w:rFonts w:ascii="Arial" w:hAnsi="Arial" w:cs="Arial"/>
          <w:shd w:val="clear" w:color="auto" w:fill="FFFFFF"/>
        </w:rPr>
        <w:t>park</w:t>
      </w:r>
      <w:r w:rsidRPr="00B07AEE">
        <w:rPr>
          <w:rFonts w:ascii="Arial" w:hAnsi="Arial" w:cs="Arial"/>
          <w:shd w:val="clear" w:color="auto" w:fill="FFFFFF"/>
        </w:rPr>
        <w:t xml:space="preserve"> will be closed for health and safety reasons.  As of the 1</w:t>
      </w:r>
      <w:r w:rsidRPr="00B07AEE">
        <w:rPr>
          <w:rFonts w:ascii="Arial" w:hAnsi="Arial" w:cs="Arial"/>
          <w:shd w:val="clear" w:color="auto" w:fill="FFFFFF"/>
          <w:vertAlign w:val="superscript"/>
        </w:rPr>
        <w:t>st</w:t>
      </w:r>
      <w:r w:rsidRPr="00B07AEE">
        <w:rPr>
          <w:rFonts w:ascii="Arial" w:hAnsi="Arial" w:cs="Arial"/>
          <w:shd w:val="clear" w:color="auto" w:fill="FFFFFF"/>
        </w:rPr>
        <w:t xml:space="preserve"> of December</w:t>
      </w:r>
      <w:r w:rsidR="00301CBC">
        <w:rPr>
          <w:rFonts w:ascii="Arial" w:hAnsi="Arial" w:cs="Arial"/>
          <w:shd w:val="clear" w:color="auto" w:fill="FFFFFF"/>
        </w:rPr>
        <w:t>,</w:t>
      </w:r>
      <w:r w:rsidRPr="00B07AEE">
        <w:rPr>
          <w:rFonts w:ascii="Arial" w:hAnsi="Arial" w:cs="Arial"/>
          <w:shd w:val="clear" w:color="auto" w:fill="FFFFFF"/>
        </w:rPr>
        <w:t xml:space="preserve"> the </w:t>
      </w:r>
      <w:r w:rsidR="00301CBC">
        <w:rPr>
          <w:rFonts w:ascii="Arial" w:hAnsi="Arial" w:cs="Arial"/>
          <w:shd w:val="clear" w:color="auto" w:fill="FFFFFF"/>
        </w:rPr>
        <w:t xml:space="preserve">lease will cease and the </w:t>
      </w:r>
      <w:r w:rsidRPr="00B07AEE">
        <w:rPr>
          <w:rFonts w:ascii="Arial" w:hAnsi="Arial" w:cs="Arial"/>
          <w:shd w:val="clear" w:color="auto" w:fill="FFFFFF"/>
        </w:rPr>
        <w:t>land will retur</w:t>
      </w:r>
      <w:r w:rsidR="00301CBC">
        <w:rPr>
          <w:rFonts w:ascii="Arial" w:hAnsi="Arial" w:cs="Arial"/>
          <w:shd w:val="clear" w:color="auto" w:fill="FFFFFF"/>
        </w:rPr>
        <w:t xml:space="preserve">n to the owners, </w:t>
      </w:r>
      <w:r w:rsidR="00053492">
        <w:rPr>
          <w:rFonts w:ascii="Arial" w:hAnsi="Arial" w:cs="Arial"/>
          <w:shd w:val="clear" w:color="auto" w:fill="FFFFFF"/>
        </w:rPr>
        <w:t xml:space="preserve">access </w:t>
      </w:r>
      <w:r w:rsidR="00301CBC">
        <w:rPr>
          <w:rFonts w:ascii="Arial" w:hAnsi="Arial" w:cs="Arial"/>
          <w:shd w:val="clear" w:color="auto" w:fill="FFFFFF"/>
        </w:rPr>
        <w:t>to the park from this date</w:t>
      </w:r>
      <w:r w:rsidRPr="00B07AEE">
        <w:rPr>
          <w:rFonts w:ascii="Arial" w:hAnsi="Arial" w:cs="Arial"/>
          <w:shd w:val="clear" w:color="auto" w:fill="FFFFFF"/>
        </w:rPr>
        <w:t xml:space="preserve"> is likely to </w:t>
      </w:r>
      <w:proofErr w:type="gramStart"/>
      <w:r w:rsidRPr="00B07AEE">
        <w:rPr>
          <w:rFonts w:ascii="Arial" w:hAnsi="Arial" w:cs="Arial"/>
          <w:shd w:val="clear" w:color="auto" w:fill="FFFFFF"/>
        </w:rPr>
        <w:t>be prohibited</w:t>
      </w:r>
      <w:proofErr w:type="gramEnd"/>
      <w:r w:rsidRPr="00B07AEE">
        <w:rPr>
          <w:rFonts w:ascii="Arial" w:hAnsi="Arial" w:cs="Arial"/>
          <w:shd w:val="clear" w:color="auto" w:fill="FFFFFF"/>
        </w:rPr>
        <w:t xml:space="preserve"> to the public.</w:t>
      </w:r>
      <w:r w:rsidRPr="00B07AEE">
        <w:rPr>
          <w:rFonts w:ascii="Arial" w:hAnsi="Arial" w:cs="Arial"/>
        </w:rPr>
        <w:br/>
      </w:r>
    </w:p>
    <w:p w:rsidR="00B07AEE" w:rsidRDefault="00B07AEE" w:rsidP="00B07AEE">
      <w:pPr>
        <w:pStyle w:val="NoSpacing"/>
        <w:rPr>
          <w:rFonts w:ascii="Arial" w:hAnsi="Arial" w:cs="Arial"/>
          <w:shd w:val="clear" w:color="auto" w:fill="FFFFFF"/>
        </w:rPr>
      </w:pPr>
      <w:r w:rsidRPr="00B07AEE">
        <w:rPr>
          <w:rFonts w:ascii="Arial" w:hAnsi="Arial" w:cs="Arial"/>
          <w:shd w:val="clear" w:color="auto" w:fill="FFFFFF"/>
        </w:rPr>
        <w:t xml:space="preserve">This is a disappointing outcome for the community and the Town Council will keep </w:t>
      </w:r>
      <w:r w:rsidR="00301CBC">
        <w:rPr>
          <w:rFonts w:ascii="Arial" w:hAnsi="Arial" w:cs="Arial"/>
          <w:shd w:val="clear" w:color="auto" w:fill="FFFFFF"/>
        </w:rPr>
        <w:t>residents</w:t>
      </w:r>
      <w:r w:rsidRPr="00B07AEE">
        <w:rPr>
          <w:rFonts w:ascii="Arial" w:hAnsi="Arial" w:cs="Arial"/>
          <w:shd w:val="clear" w:color="auto" w:fill="FFFFFF"/>
        </w:rPr>
        <w:t xml:space="preserve"> </w:t>
      </w:r>
      <w:r w:rsidR="00053492">
        <w:rPr>
          <w:rFonts w:ascii="Arial" w:hAnsi="Arial" w:cs="Arial"/>
          <w:shd w:val="clear" w:color="auto" w:fill="FFFFFF"/>
        </w:rPr>
        <w:t>updated of the owners</w:t>
      </w:r>
      <w:r w:rsidR="001117D9">
        <w:rPr>
          <w:rFonts w:ascii="Arial" w:hAnsi="Arial" w:cs="Arial"/>
          <w:shd w:val="clear" w:color="auto" w:fill="FFFFFF"/>
        </w:rPr>
        <w:t>’</w:t>
      </w:r>
      <w:r w:rsidR="00053492">
        <w:rPr>
          <w:rFonts w:ascii="Arial" w:hAnsi="Arial" w:cs="Arial"/>
          <w:shd w:val="clear" w:color="auto" w:fill="FFFFFF"/>
        </w:rPr>
        <w:t xml:space="preserve"> plans when it becomes aware of them. </w:t>
      </w:r>
    </w:p>
    <w:p w:rsidR="00301CBC" w:rsidRDefault="00301CBC" w:rsidP="00B07AEE">
      <w:pPr>
        <w:pStyle w:val="NoSpacing"/>
        <w:rPr>
          <w:rFonts w:ascii="Arial" w:hAnsi="Arial" w:cs="Arial"/>
          <w:shd w:val="clear" w:color="auto" w:fill="FFFFFF"/>
        </w:rPr>
      </w:pPr>
    </w:p>
    <w:p w:rsidR="00301CBC" w:rsidRDefault="00301CBC" w:rsidP="00B07AEE">
      <w:pPr>
        <w:pStyle w:val="NoSpacing"/>
        <w:rPr>
          <w:rFonts w:ascii="Arial" w:hAnsi="Arial" w:cs="Arial"/>
          <w:shd w:val="clear" w:color="auto" w:fill="FFFFFF"/>
        </w:rPr>
      </w:pPr>
    </w:p>
    <w:p w:rsidR="00301CBC" w:rsidRDefault="00301CBC" w:rsidP="00B07AEE">
      <w:pPr>
        <w:pStyle w:val="NoSpacing"/>
        <w:rPr>
          <w:rFonts w:ascii="Arial" w:hAnsi="Arial" w:cs="Arial"/>
          <w:shd w:val="clear" w:color="auto" w:fill="FFFFFF"/>
        </w:rPr>
      </w:pPr>
      <w:r>
        <w:rPr>
          <w:rFonts w:ascii="Arial" w:hAnsi="Arial" w:cs="Arial"/>
          <w:shd w:val="clear" w:color="auto" w:fill="FFFFFF"/>
        </w:rPr>
        <w:t>Yours faithfully</w:t>
      </w:r>
    </w:p>
    <w:p w:rsidR="00301CBC" w:rsidRDefault="00301CBC" w:rsidP="00B07AEE">
      <w:pPr>
        <w:pStyle w:val="NoSpacing"/>
        <w:rPr>
          <w:rFonts w:ascii="Arial" w:hAnsi="Arial" w:cs="Arial"/>
          <w:shd w:val="clear" w:color="auto" w:fill="FFFFFF"/>
        </w:rPr>
      </w:pPr>
    </w:p>
    <w:p w:rsidR="00301CBC" w:rsidRDefault="00301CBC" w:rsidP="00B07AEE">
      <w:pPr>
        <w:pStyle w:val="NoSpacing"/>
        <w:rPr>
          <w:rFonts w:ascii="Arial" w:hAnsi="Arial" w:cs="Arial"/>
          <w:shd w:val="clear" w:color="auto" w:fill="FFFFFF"/>
        </w:rPr>
      </w:pPr>
    </w:p>
    <w:p w:rsidR="00301CBC" w:rsidRPr="00B07AEE" w:rsidRDefault="00301CBC" w:rsidP="00B07AEE">
      <w:pPr>
        <w:pStyle w:val="NoSpacing"/>
        <w:rPr>
          <w:rFonts w:ascii="Arial" w:hAnsi="Arial" w:cs="Arial"/>
        </w:rPr>
      </w:pPr>
    </w:p>
    <w:p w:rsidR="00B07AEE" w:rsidRPr="00B07AEE" w:rsidRDefault="00301CBC">
      <w:pPr>
        <w:rPr>
          <w:rFonts w:ascii="Arial" w:hAnsi="Arial" w:cs="Arial"/>
        </w:rPr>
      </w:pPr>
      <w:r w:rsidRPr="00301CBC">
        <w:rPr>
          <w:rFonts w:ascii="Arial" w:hAnsi="Arial" w:cs="Arial"/>
        </w:rPr>
        <w:object w:dxaOrig="9026"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9.5pt" o:ole="">
            <v:imagedata r:id="rId8" o:title=""/>
          </v:shape>
          <o:OLEObject Type="Embed" ProgID="Word.Document.12" ShapeID="_x0000_i1025" DrawAspect="Content" ObjectID="_1630906844" r:id="rId9">
            <o:FieldCodes>\s</o:FieldCodes>
          </o:OLEObject>
        </w:object>
      </w:r>
    </w:p>
    <w:p w:rsidR="00B07AEE" w:rsidRDefault="00301CBC">
      <w:r>
        <w:t>CLLR JOHN TODD - CHAIRMAN</w:t>
      </w:r>
    </w:p>
    <w:sectPr w:rsidR="00B07AE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DA" w:rsidRDefault="002804DA" w:rsidP="00FF564D">
      <w:pPr>
        <w:spacing w:after="0" w:line="240" w:lineRule="auto"/>
      </w:pPr>
      <w:r>
        <w:separator/>
      </w:r>
    </w:p>
  </w:endnote>
  <w:endnote w:type="continuationSeparator" w:id="0">
    <w:p w:rsidR="002804DA" w:rsidRDefault="002804DA" w:rsidP="00F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D" w:rsidRDefault="00FF5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D" w:rsidRPr="00FF564D" w:rsidRDefault="00FF564D" w:rsidP="00FF564D">
    <w:pPr>
      <w:pStyle w:val="Header"/>
      <w:jc w:val="center"/>
      <w:rPr>
        <w:b/>
        <w:sz w:val="52"/>
        <w:szCs w:val="52"/>
      </w:rPr>
    </w:pPr>
    <w:r w:rsidRPr="00FF564D">
      <w:rPr>
        <w:b/>
        <w:sz w:val="52"/>
        <w:szCs w:val="52"/>
      </w:rPr>
      <w:t>LOSS OF MILLENNIUM PARK</w:t>
    </w:r>
  </w:p>
  <w:p w:rsidR="00FF564D" w:rsidRDefault="00FF5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D" w:rsidRDefault="00FF5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DA" w:rsidRDefault="002804DA" w:rsidP="00FF564D">
      <w:pPr>
        <w:spacing w:after="0" w:line="240" w:lineRule="auto"/>
      </w:pPr>
      <w:r>
        <w:separator/>
      </w:r>
    </w:p>
  </w:footnote>
  <w:footnote w:type="continuationSeparator" w:id="0">
    <w:p w:rsidR="002804DA" w:rsidRDefault="002804DA" w:rsidP="00FF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D" w:rsidRDefault="00FF5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D" w:rsidRPr="00FF564D" w:rsidRDefault="00FF564D" w:rsidP="00FF564D">
    <w:pPr>
      <w:pStyle w:val="Header"/>
      <w:jc w:val="center"/>
      <w:rPr>
        <w:b/>
        <w:sz w:val="52"/>
        <w:szCs w:val="52"/>
      </w:rPr>
    </w:pPr>
    <w:r w:rsidRPr="00FF564D">
      <w:rPr>
        <w:b/>
        <w:sz w:val="52"/>
        <w:szCs w:val="52"/>
      </w:rPr>
      <w:t>LOSS OF MILLENNIUM PARK</w:t>
    </w:r>
    <w:bookmarkStart w:id="0" w:name="_GoBack"/>
    <w:bookmarkEnd w:id="0"/>
  </w:p>
  <w:p w:rsidR="00FF564D" w:rsidRDefault="00FF5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D" w:rsidRDefault="00FF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1908"/>
    <w:multiLevelType w:val="hybridMultilevel"/>
    <w:tmpl w:val="DDE0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D5B28"/>
    <w:multiLevelType w:val="hybridMultilevel"/>
    <w:tmpl w:val="34D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61B11"/>
    <w:multiLevelType w:val="hybridMultilevel"/>
    <w:tmpl w:val="697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30"/>
    <w:rsid w:val="00053492"/>
    <w:rsid w:val="001117D9"/>
    <w:rsid w:val="001B59A6"/>
    <w:rsid w:val="002804DA"/>
    <w:rsid w:val="002D6771"/>
    <w:rsid w:val="00301CBC"/>
    <w:rsid w:val="00322AF2"/>
    <w:rsid w:val="00725E6D"/>
    <w:rsid w:val="007E13CF"/>
    <w:rsid w:val="00830371"/>
    <w:rsid w:val="008B73AF"/>
    <w:rsid w:val="009E0312"/>
    <w:rsid w:val="00B07AEE"/>
    <w:rsid w:val="00C64D08"/>
    <w:rsid w:val="00E15D30"/>
    <w:rsid w:val="00F33C35"/>
    <w:rsid w:val="00FF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5F7F-E994-49F8-A137-8C90869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71"/>
    <w:pPr>
      <w:ind w:left="720"/>
      <w:contextualSpacing/>
    </w:pPr>
  </w:style>
  <w:style w:type="paragraph" w:styleId="NoSpacing">
    <w:name w:val="No Spacing"/>
    <w:uiPriority w:val="1"/>
    <w:qFormat/>
    <w:rsid w:val="00B07AEE"/>
    <w:pPr>
      <w:spacing w:after="0" w:line="240" w:lineRule="auto"/>
    </w:pPr>
  </w:style>
  <w:style w:type="paragraph" w:styleId="Header">
    <w:name w:val="header"/>
    <w:basedOn w:val="Normal"/>
    <w:link w:val="HeaderChar"/>
    <w:uiPriority w:val="99"/>
    <w:unhideWhenUsed/>
    <w:rsid w:val="00FF5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4D"/>
  </w:style>
  <w:style w:type="paragraph" w:styleId="Footer">
    <w:name w:val="footer"/>
    <w:basedOn w:val="Normal"/>
    <w:link w:val="FooterChar"/>
    <w:uiPriority w:val="99"/>
    <w:unhideWhenUsed/>
    <w:rsid w:val="00FF5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dc:description/>
  <cp:lastModifiedBy>Sarah Tucker</cp:lastModifiedBy>
  <cp:revision>8</cp:revision>
  <dcterms:created xsi:type="dcterms:W3CDTF">2019-09-18T14:40:00Z</dcterms:created>
  <dcterms:modified xsi:type="dcterms:W3CDTF">2019-09-25T07:54:00Z</dcterms:modified>
</cp:coreProperties>
</file>